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6" w:rsidRDefault="0039635B">
      <w:pPr>
        <w:pStyle w:val="a4"/>
      </w:pPr>
      <w:r>
        <w:t>Аннотация к рабочей программе</w:t>
      </w:r>
      <w:r>
        <w:rPr>
          <w:spacing w:val="1"/>
        </w:rPr>
        <w:t xml:space="preserve"> </w:t>
      </w:r>
      <w:r>
        <w:t>по учебному предмету «Астрономия»</w:t>
      </w:r>
      <w:r>
        <w:rPr>
          <w:spacing w:val="-6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D2D66" w:rsidRDefault="008D2D6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D2D66" w:rsidRDefault="0039635B">
      <w:pPr>
        <w:pStyle w:val="a3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 w:rsidRPr="00E967B3">
        <w:rPr>
          <w:b/>
        </w:rPr>
        <w:t>на</w:t>
      </w:r>
      <w:r w:rsidRPr="00E967B3">
        <w:rPr>
          <w:b/>
          <w:spacing w:val="1"/>
        </w:rPr>
        <w:t xml:space="preserve"> </w:t>
      </w:r>
      <w:r w:rsidRPr="00E967B3">
        <w:rPr>
          <w:b/>
        </w:rP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8D2D66" w:rsidRDefault="0039635B">
      <w:pPr>
        <w:pStyle w:val="a3"/>
        <w:ind w:right="111"/>
      </w:pPr>
      <w:r>
        <w:t>приказа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17.05.2012г.</w:t>
      </w:r>
      <w:r>
        <w:rPr>
          <w:spacing w:val="1"/>
        </w:rPr>
        <w:t xml:space="preserve"> </w:t>
      </w:r>
      <w:r>
        <w:t>№413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образования»;</w:t>
      </w:r>
    </w:p>
    <w:p w:rsidR="008D2D66" w:rsidRDefault="0039635B">
      <w:pPr>
        <w:pStyle w:val="a3"/>
        <w:ind w:right="115"/>
      </w:pP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</w:t>
      </w:r>
      <w:r>
        <w:t>ия;</w:t>
      </w:r>
    </w:p>
    <w:p w:rsidR="008D2D66" w:rsidRDefault="0039635B">
      <w:pPr>
        <w:pStyle w:val="a3"/>
        <w:ind w:right="103"/>
      </w:pPr>
      <w:r>
        <w:t>программы курса</w:t>
      </w:r>
      <w:r>
        <w:rPr>
          <w:spacing w:val="1"/>
        </w:rPr>
        <w:t xml:space="preserve"> </w:t>
      </w:r>
      <w:r>
        <w:t>астрономии для 10-11 классов общеобразовательных</w:t>
      </w:r>
      <w:r>
        <w:rPr>
          <w:spacing w:val="1"/>
        </w:rPr>
        <w:t xml:space="preserve"> </w:t>
      </w:r>
      <w:r>
        <w:t xml:space="preserve">учреждений (автор В.М. </w:t>
      </w:r>
      <w:proofErr w:type="spellStart"/>
      <w:r>
        <w:t>Чаругин</w:t>
      </w:r>
      <w:proofErr w:type="spellEnd"/>
      <w:r>
        <w:t>)</w:t>
      </w:r>
      <w:r>
        <w:rPr>
          <w:spacing w:val="1"/>
        </w:rPr>
        <w:t xml:space="preserve"> </w:t>
      </w:r>
      <w:r>
        <w:t>Астрономия. Методическое пособие 10-11</w:t>
      </w:r>
      <w:r>
        <w:rPr>
          <w:spacing w:val="-67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учеб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организаций.-</w:t>
      </w:r>
      <w:r>
        <w:rPr>
          <w:spacing w:val="4"/>
        </w:rPr>
        <w:t xml:space="preserve"> </w:t>
      </w:r>
      <w:r>
        <w:t>Просвещение,</w:t>
      </w:r>
      <w:r>
        <w:rPr>
          <w:spacing w:val="5"/>
        </w:rPr>
        <w:t xml:space="preserve"> </w:t>
      </w:r>
      <w:r>
        <w:t>2017.</w:t>
      </w:r>
    </w:p>
    <w:p w:rsidR="00E967B3" w:rsidRPr="0039635B" w:rsidRDefault="00E967B3" w:rsidP="0039635B">
      <w:pPr>
        <w:pStyle w:val="a7"/>
        <w:spacing w:line="240" w:lineRule="auto"/>
        <w:ind w:firstLine="709"/>
        <w:jc w:val="both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E967B3">
        <w:rPr>
          <w:rStyle w:val="20"/>
          <w:color w:val="000000"/>
          <w:lang w:val="ru-RU"/>
        </w:rPr>
        <w:t xml:space="preserve">с учётом </w:t>
      </w:r>
      <w:r w:rsidRPr="00E967B3">
        <w:rPr>
          <w:rStyle w:val="2"/>
          <w:color w:val="000000"/>
          <w:lang w:val="ru-RU"/>
        </w:rPr>
        <w:t xml:space="preserve">рекомендаций инструктивно-методических  писем департамента образования Белгородской области ОГАОУ ДПО </w:t>
      </w:r>
      <w:proofErr w:type="spellStart"/>
      <w:r w:rsidRPr="00E967B3">
        <w:rPr>
          <w:rStyle w:val="2"/>
          <w:color w:val="000000"/>
          <w:lang w:val="ru-RU"/>
        </w:rPr>
        <w:t>БелИРО</w:t>
      </w:r>
      <w:proofErr w:type="spellEnd"/>
      <w:r w:rsidRPr="00E967B3">
        <w:rPr>
          <w:rStyle w:val="2"/>
          <w:color w:val="000000"/>
          <w:lang w:val="ru-RU"/>
        </w:rPr>
        <w:t xml:space="preserve"> «О </w:t>
      </w:r>
      <w:r>
        <w:rPr>
          <w:rStyle w:val="2"/>
          <w:color w:val="000000"/>
          <w:lang w:val="ru-RU"/>
        </w:rPr>
        <w:t>преподавании предмета «Астрономия</w:t>
      </w:r>
      <w:r w:rsidRPr="00E967B3">
        <w:rPr>
          <w:rStyle w:val="2"/>
          <w:color w:val="000000"/>
          <w:lang w:val="ru-RU"/>
        </w:rPr>
        <w:t>» в общеобразовательных учреждениях Белгородской области,</w:t>
      </w:r>
      <w:r w:rsidRPr="00E967B3">
        <w:rPr>
          <w:color w:val="FF0000"/>
          <w:sz w:val="28"/>
          <w:szCs w:val="28"/>
          <w:lang w:val="ru-RU"/>
        </w:rPr>
        <w:t xml:space="preserve"> рабочей программы воспитания муниципального бюджетного общеобразовательного учреждения «</w:t>
      </w:r>
      <w:proofErr w:type="spellStart"/>
      <w:r w:rsidRPr="00E967B3">
        <w:rPr>
          <w:color w:val="FF0000"/>
          <w:sz w:val="28"/>
          <w:szCs w:val="28"/>
          <w:lang w:val="ru-RU"/>
        </w:rPr>
        <w:t>Верхнесеребрянская</w:t>
      </w:r>
      <w:proofErr w:type="spellEnd"/>
      <w:r w:rsidRPr="00E967B3">
        <w:rPr>
          <w:color w:val="FF0000"/>
          <w:sz w:val="28"/>
          <w:szCs w:val="28"/>
          <w:lang w:val="ru-RU"/>
        </w:rPr>
        <w:t xml:space="preserve"> средняя общеобразовательная школа», утвержденной приказом по общеобразовательному учреждению </w:t>
      </w:r>
      <w:r>
        <w:rPr>
          <w:color w:val="FF0000"/>
          <w:sz w:val="28"/>
          <w:szCs w:val="28"/>
        </w:rPr>
        <w:t>№271-ОД</w:t>
      </w:r>
      <w:r w:rsidRPr="001A656F">
        <w:rPr>
          <w:color w:val="FF0000"/>
          <w:sz w:val="28"/>
          <w:szCs w:val="28"/>
        </w:rPr>
        <w:t xml:space="preserve"> </w:t>
      </w:r>
      <w:proofErr w:type="spellStart"/>
      <w:r w:rsidRPr="001A656F">
        <w:rPr>
          <w:color w:val="FF0000"/>
          <w:sz w:val="28"/>
          <w:szCs w:val="28"/>
        </w:rPr>
        <w:t>от</w:t>
      </w:r>
      <w:proofErr w:type="spellEnd"/>
      <w:r w:rsidRPr="001A656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30.08.2021 </w:t>
      </w:r>
      <w:proofErr w:type="spellStart"/>
      <w:r>
        <w:rPr>
          <w:color w:val="FF0000"/>
          <w:sz w:val="28"/>
          <w:szCs w:val="28"/>
        </w:rPr>
        <w:t>года</w:t>
      </w:r>
      <w:proofErr w:type="spellEnd"/>
      <w:r w:rsidRPr="00A144A0">
        <w:rPr>
          <w:color w:val="FF0000"/>
          <w:sz w:val="28"/>
          <w:szCs w:val="28"/>
          <w:highlight w:val="yellow"/>
        </w:rPr>
        <w:t>.</w:t>
      </w:r>
    </w:p>
    <w:p w:rsidR="008D2D66" w:rsidRDefault="0039635B">
      <w:pPr>
        <w:pStyle w:val="a3"/>
        <w:ind w:right="110" w:firstLine="710"/>
      </w:pP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методического комплекса:</w:t>
      </w:r>
    </w:p>
    <w:p w:rsidR="008D2D66" w:rsidRDefault="0039635B">
      <w:pPr>
        <w:pStyle w:val="a5"/>
        <w:numPr>
          <w:ilvl w:val="0"/>
          <w:numId w:val="1"/>
        </w:numPr>
        <w:tabs>
          <w:tab w:val="left" w:pos="725"/>
        </w:tabs>
        <w:ind w:hanging="360"/>
        <w:rPr>
          <w:sz w:val="28"/>
        </w:rPr>
      </w:pPr>
      <w:proofErr w:type="spellStart"/>
      <w:r>
        <w:rPr>
          <w:sz w:val="28"/>
        </w:rPr>
        <w:t>Чаругин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Астрономия.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2018г.</w:t>
      </w:r>
    </w:p>
    <w:p w:rsidR="008D2D66" w:rsidRDefault="0039635B">
      <w:pPr>
        <w:pStyle w:val="a3"/>
        <w:spacing w:line="320" w:lineRule="exact"/>
        <w:ind w:left="820" w:firstLine="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года.</w:t>
      </w:r>
    </w:p>
    <w:p w:rsidR="008D2D66" w:rsidRDefault="0039635B">
      <w:pPr>
        <w:pStyle w:val="a3"/>
        <w:ind w:right="114"/>
      </w:pPr>
      <w:r>
        <w:t>Учебный предмет «Астрономия» изучается на базовом уровне в объеме</w:t>
      </w:r>
      <w:r>
        <w:rPr>
          <w:spacing w:val="-67"/>
        </w:rPr>
        <w:t xml:space="preserve"> </w:t>
      </w:r>
      <w:r>
        <w:t xml:space="preserve">34 </w:t>
      </w:r>
      <w:r>
        <w:t>часов за два года обучения: 1 час в неделю во втором полугодии 10 класса</w:t>
      </w:r>
      <w:r>
        <w:rPr>
          <w:spacing w:val="1"/>
        </w:rPr>
        <w:t xml:space="preserve"> </w:t>
      </w:r>
      <w:r>
        <w:t>и 1 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11 класса.</w:t>
      </w:r>
    </w:p>
    <w:p w:rsidR="008D2D66" w:rsidRDefault="0039635B">
      <w:pPr>
        <w:pStyle w:val="a3"/>
        <w:spacing w:line="321" w:lineRule="exact"/>
        <w:ind w:left="805" w:firstLine="0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 -</w:t>
      </w:r>
      <w:r>
        <w:rPr>
          <w:spacing w:val="-3"/>
        </w:rPr>
        <w:t xml:space="preserve"> </w:t>
      </w:r>
      <w:r>
        <w:t>34.</w:t>
      </w:r>
    </w:p>
    <w:p w:rsidR="008D2D66" w:rsidRDefault="0039635B">
      <w:pPr>
        <w:pStyle w:val="a3"/>
        <w:ind w:left="805" w:right="2727" w:firstLine="0"/>
      </w:pPr>
      <w:r>
        <w:t>Количество часов на учебный год в 10 классе - 18.</w:t>
      </w:r>
      <w:r>
        <w:rPr>
          <w:spacing w:val="-6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 в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16.</w:t>
      </w:r>
    </w:p>
    <w:sectPr w:rsidR="008D2D66" w:rsidSect="008D2D6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547"/>
    <w:multiLevelType w:val="hybridMultilevel"/>
    <w:tmpl w:val="A762EBF2"/>
    <w:lvl w:ilvl="0" w:tplc="230E4368">
      <w:numFmt w:val="bullet"/>
      <w:lvlText w:val=""/>
      <w:lvlJc w:val="left"/>
      <w:pPr>
        <w:ind w:left="82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DF8B78A">
      <w:numFmt w:val="bullet"/>
      <w:lvlText w:val="•"/>
      <w:lvlJc w:val="left"/>
      <w:pPr>
        <w:ind w:left="1694" w:hanging="264"/>
      </w:pPr>
      <w:rPr>
        <w:rFonts w:hint="default"/>
        <w:lang w:val="ru-RU" w:eastAsia="en-US" w:bidi="ar-SA"/>
      </w:rPr>
    </w:lvl>
    <w:lvl w:ilvl="2" w:tplc="DF4E531E">
      <w:numFmt w:val="bullet"/>
      <w:lvlText w:val="•"/>
      <w:lvlJc w:val="left"/>
      <w:pPr>
        <w:ind w:left="2568" w:hanging="264"/>
      </w:pPr>
      <w:rPr>
        <w:rFonts w:hint="default"/>
        <w:lang w:val="ru-RU" w:eastAsia="en-US" w:bidi="ar-SA"/>
      </w:rPr>
    </w:lvl>
    <w:lvl w:ilvl="3" w:tplc="1EB0A818">
      <w:numFmt w:val="bullet"/>
      <w:lvlText w:val="•"/>
      <w:lvlJc w:val="left"/>
      <w:pPr>
        <w:ind w:left="3443" w:hanging="264"/>
      </w:pPr>
      <w:rPr>
        <w:rFonts w:hint="default"/>
        <w:lang w:val="ru-RU" w:eastAsia="en-US" w:bidi="ar-SA"/>
      </w:rPr>
    </w:lvl>
    <w:lvl w:ilvl="4" w:tplc="25827530">
      <w:numFmt w:val="bullet"/>
      <w:lvlText w:val="•"/>
      <w:lvlJc w:val="left"/>
      <w:pPr>
        <w:ind w:left="4317" w:hanging="264"/>
      </w:pPr>
      <w:rPr>
        <w:rFonts w:hint="default"/>
        <w:lang w:val="ru-RU" w:eastAsia="en-US" w:bidi="ar-SA"/>
      </w:rPr>
    </w:lvl>
    <w:lvl w:ilvl="5" w:tplc="23EC5DAE">
      <w:numFmt w:val="bullet"/>
      <w:lvlText w:val="•"/>
      <w:lvlJc w:val="left"/>
      <w:pPr>
        <w:ind w:left="5192" w:hanging="264"/>
      </w:pPr>
      <w:rPr>
        <w:rFonts w:hint="default"/>
        <w:lang w:val="ru-RU" w:eastAsia="en-US" w:bidi="ar-SA"/>
      </w:rPr>
    </w:lvl>
    <w:lvl w:ilvl="6" w:tplc="573E489E">
      <w:numFmt w:val="bullet"/>
      <w:lvlText w:val="•"/>
      <w:lvlJc w:val="left"/>
      <w:pPr>
        <w:ind w:left="6066" w:hanging="264"/>
      </w:pPr>
      <w:rPr>
        <w:rFonts w:hint="default"/>
        <w:lang w:val="ru-RU" w:eastAsia="en-US" w:bidi="ar-SA"/>
      </w:rPr>
    </w:lvl>
    <w:lvl w:ilvl="7" w:tplc="5016B3B0">
      <w:numFmt w:val="bullet"/>
      <w:lvlText w:val="•"/>
      <w:lvlJc w:val="left"/>
      <w:pPr>
        <w:ind w:left="6940" w:hanging="264"/>
      </w:pPr>
      <w:rPr>
        <w:rFonts w:hint="default"/>
        <w:lang w:val="ru-RU" w:eastAsia="en-US" w:bidi="ar-SA"/>
      </w:rPr>
    </w:lvl>
    <w:lvl w:ilvl="8" w:tplc="DDCC845E">
      <w:numFmt w:val="bullet"/>
      <w:lvlText w:val="•"/>
      <w:lvlJc w:val="left"/>
      <w:pPr>
        <w:ind w:left="7815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D2D66"/>
    <w:rsid w:val="0039635B"/>
    <w:rsid w:val="008D2D66"/>
    <w:rsid w:val="00E9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D66"/>
    <w:pPr>
      <w:ind w:left="100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D2D66"/>
    <w:pPr>
      <w:spacing w:before="72"/>
      <w:ind w:left="2770" w:right="2054" w:firstLine="2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D2D66"/>
    <w:pPr>
      <w:ind w:left="820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D2D66"/>
  </w:style>
  <w:style w:type="character" w:customStyle="1" w:styleId="2">
    <w:name w:val="Основной текст (2)_"/>
    <w:basedOn w:val="a0"/>
    <w:link w:val="21"/>
    <w:locked/>
    <w:rsid w:val="00E967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967B3"/>
    <w:pPr>
      <w:shd w:val="clear" w:color="auto" w:fill="FFFFFF"/>
      <w:autoSpaceDE/>
      <w:autoSpaceDN/>
      <w:spacing w:before="5640" w:line="240" w:lineRule="atLeast"/>
      <w:ind w:hanging="460"/>
      <w:jc w:val="center"/>
    </w:pPr>
    <w:rPr>
      <w:rFonts w:eastAsiaTheme="minorHAnsi"/>
      <w:sz w:val="28"/>
      <w:szCs w:val="28"/>
      <w:lang w:val="en-US"/>
    </w:rPr>
  </w:style>
  <w:style w:type="character" w:customStyle="1" w:styleId="20">
    <w:name w:val="Основной текст (2) + Полужирный"/>
    <w:basedOn w:val="2"/>
    <w:uiPriority w:val="99"/>
    <w:rsid w:val="00E967B3"/>
    <w:rPr>
      <w:b/>
      <w:bCs/>
    </w:rPr>
  </w:style>
  <w:style w:type="character" w:customStyle="1" w:styleId="a6">
    <w:name w:val="Подпись к таблице_"/>
    <w:link w:val="a7"/>
    <w:rsid w:val="00E967B3"/>
    <w:rPr>
      <w:rFonts w:ascii="Times New Roman" w:eastAsia="Times New Roman" w:hAnsi="Times New Roman"/>
    </w:rPr>
  </w:style>
  <w:style w:type="paragraph" w:customStyle="1" w:styleId="a7">
    <w:name w:val="Подпись к таблице"/>
    <w:basedOn w:val="a"/>
    <w:link w:val="a6"/>
    <w:rsid w:val="00E967B3"/>
    <w:pPr>
      <w:autoSpaceDE/>
      <w:autoSpaceDN/>
      <w:spacing w:line="259" w:lineRule="auto"/>
      <w:ind w:firstLine="580"/>
    </w:pPr>
    <w:rPr>
      <w:rFonts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Василиса</cp:lastModifiedBy>
  <cp:revision>3</cp:revision>
  <dcterms:created xsi:type="dcterms:W3CDTF">2021-11-30T18:06:00Z</dcterms:created>
  <dcterms:modified xsi:type="dcterms:W3CDTF">2021-12-01T18:26:00Z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2021-11-30T00:00:00Z</vt:filetime>
  </property>
</Properties>
</file>