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5B" w:rsidRPr="00D34705" w:rsidRDefault="00B3525B" w:rsidP="00D3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3470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34705" w:rsidRPr="00D34705" w:rsidRDefault="00450315" w:rsidP="00D3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  <w:r w:rsidR="00D34705" w:rsidRPr="00D34705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</w:t>
      </w:r>
      <w:proofErr w:type="gramStart"/>
      <w:r w:rsidR="00D34705" w:rsidRPr="00D34705">
        <w:rPr>
          <w:rFonts w:ascii="Times New Roman" w:hAnsi="Times New Roman" w:cs="Times New Roman"/>
          <w:b/>
          <w:sz w:val="24"/>
          <w:szCs w:val="24"/>
        </w:rPr>
        <w:t>Игровое</w:t>
      </w:r>
      <w:proofErr w:type="gramEnd"/>
      <w:r w:rsidR="00D34705" w:rsidRPr="00D34705">
        <w:rPr>
          <w:rFonts w:ascii="Times New Roman" w:hAnsi="Times New Roman" w:cs="Times New Roman"/>
          <w:b/>
          <w:sz w:val="24"/>
          <w:szCs w:val="24"/>
        </w:rPr>
        <w:t xml:space="preserve"> ГТО»</w:t>
      </w:r>
    </w:p>
    <w:p w:rsidR="00D34705" w:rsidRPr="00D34705" w:rsidRDefault="00D34705" w:rsidP="00D3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3525B" w:rsidRPr="00B3525B" w:rsidRDefault="00B3525B" w:rsidP="00B3525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525B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внеурочной деятельности «</w:t>
      </w:r>
      <w:proofErr w:type="gramStart"/>
      <w:r w:rsidRPr="00B3525B">
        <w:rPr>
          <w:rFonts w:ascii="Times New Roman" w:hAnsi="Times New Roman" w:cs="Times New Roman"/>
          <w:color w:val="000000" w:themeColor="text1"/>
          <w:sz w:val="24"/>
          <w:szCs w:val="24"/>
        </w:rPr>
        <w:t>Игровое</w:t>
      </w:r>
      <w:proofErr w:type="gramEnd"/>
      <w:r w:rsidRPr="00B3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ГТО»  для учащихся 1-4 классов составлена:</w:t>
      </w:r>
    </w:p>
    <w:p w:rsidR="00B3525B" w:rsidRPr="00B3525B" w:rsidRDefault="00B3525B" w:rsidP="00B3525B">
      <w:pPr>
        <w:pStyle w:val="a4"/>
        <w:numPr>
          <w:ilvl w:val="0"/>
          <w:numId w:val="1"/>
        </w:numPr>
        <w:tabs>
          <w:tab w:val="clear" w:pos="1500"/>
          <w:tab w:val="left" w:pos="0"/>
          <w:tab w:val="num" w:pos="567"/>
        </w:tabs>
        <w:ind w:left="567" w:hanging="567"/>
        <w:contextualSpacing/>
        <w:jc w:val="both"/>
        <w:rPr>
          <w:color w:val="000000" w:themeColor="text1"/>
        </w:rPr>
      </w:pPr>
      <w:r w:rsidRPr="00B3525B">
        <w:rPr>
          <w:color w:val="000000" w:themeColor="text1"/>
        </w:rPr>
        <w:t>в соответствии с требованиями федерального государственного образовательного стандарта начального общего образования;</w:t>
      </w:r>
    </w:p>
    <w:p w:rsidR="00B3525B" w:rsidRPr="00B3525B" w:rsidRDefault="00B3525B" w:rsidP="00B3525B">
      <w:pPr>
        <w:pStyle w:val="a4"/>
        <w:numPr>
          <w:ilvl w:val="0"/>
          <w:numId w:val="1"/>
        </w:numPr>
        <w:tabs>
          <w:tab w:val="clear" w:pos="1500"/>
          <w:tab w:val="left" w:pos="0"/>
          <w:tab w:val="num" w:pos="567"/>
        </w:tabs>
        <w:ind w:left="567" w:hanging="567"/>
        <w:contextualSpacing/>
        <w:jc w:val="both"/>
        <w:rPr>
          <w:color w:val="000000" w:themeColor="text1"/>
        </w:rPr>
      </w:pPr>
      <w:r w:rsidRPr="00B3525B">
        <w:rPr>
          <w:color w:val="000000" w:themeColor="text1"/>
        </w:rPr>
        <w:t xml:space="preserve">на основе примерной программы «Внеурочная деятельность. Подготовка к сдаче комплекса ГТО»; учебное пособие для общеобразовательных организаций/ В.С. Кузнецов, Г.А. </w:t>
      </w:r>
      <w:proofErr w:type="spellStart"/>
      <w:r w:rsidRPr="00B3525B">
        <w:rPr>
          <w:color w:val="000000" w:themeColor="text1"/>
        </w:rPr>
        <w:t>Колодницкий</w:t>
      </w:r>
      <w:proofErr w:type="spellEnd"/>
      <w:r w:rsidRPr="00B3525B">
        <w:rPr>
          <w:color w:val="000000" w:themeColor="text1"/>
        </w:rPr>
        <w:t>. – М., Просвещение, 2016г;</w:t>
      </w:r>
    </w:p>
    <w:p w:rsidR="00B3525B" w:rsidRPr="00B3525B" w:rsidRDefault="00B3525B" w:rsidP="00B3525B">
      <w:pPr>
        <w:pStyle w:val="a4"/>
        <w:numPr>
          <w:ilvl w:val="0"/>
          <w:numId w:val="1"/>
        </w:numPr>
        <w:tabs>
          <w:tab w:val="clear" w:pos="1500"/>
          <w:tab w:val="left" w:pos="0"/>
          <w:tab w:val="num" w:pos="567"/>
        </w:tabs>
        <w:ind w:left="567" w:hanging="567"/>
        <w:contextualSpacing/>
        <w:jc w:val="both"/>
        <w:rPr>
          <w:color w:val="000000" w:themeColor="text1"/>
        </w:rPr>
      </w:pPr>
      <w:r w:rsidRPr="00B3525B">
        <w:rPr>
          <w:color w:val="000000" w:themeColor="text1"/>
        </w:rPr>
        <w:t>в соответствии с положением «О всероссийском физкультурно-спортивном комплексе «Готов к труду и обороне» (ГТО).</w:t>
      </w:r>
    </w:p>
    <w:p w:rsidR="00B3525B" w:rsidRPr="00B3525B" w:rsidRDefault="00B3525B" w:rsidP="00B3525B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4"/>
          <w:szCs w:val="24"/>
          <w:shd w:val="clear" w:color="auto" w:fill="FCFCFC"/>
        </w:rPr>
      </w:pPr>
      <w:r w:rsidRPr="00B3525B">
        <w:rPr>
          <w:b w:val="0"/>
          <w:color w:val="000000" w:themeColor="text1"/>
          <w:sz w:val="24"/>
          <w:szCs w:val="24"/>
          <w:shd w:val="clear" w:color="auto" w:fill="FCFCFC"/>
        </w:rPr>
        <w:t>Нормы ГТО сдавали везде: в деревнях и сёлах, городах и посёлках. Можно было прийти в одиночку или с друзьями, а можно было сдать нормативы в школе, на рабочем месте - пункты приёма норм ГТО были в каждой  организации. Человек, выполнивший все нормы ГТО, был идеалом и примером для подражания. Таким образом, ГТО поддерживало здоровье нации и стимулировало к занятиям спортом, особенно школьников, что, в свою очередь, повышало его трудоспособность.</w:t>
      </w:r>
      <w:r w:rsidRPr="00B3525B">
        <w:rPr>
          <w:color w:val="000000" w:themeColor="text1"/>
          <w:sz w:val="24"/>
          <w:szCs w:val="24"/>
          <w:shd w:val="clear" w:color="auto" w:fill="FCFCFC"/>
        </w:rPr>
        <w:t xml:space="preserve"> </w:t>
      </w:r>
    </w:p>
    <w:p w:rsidR="00B3525B" w:rsidRPr="00B3525B" w:rsidRDefault="00B3525B" w:rsidP="00B352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3525B">
        <w:rPr>
          <w:color w:val="000000" w:themeColor="text1"/>
        </w:rPr>
        <w:t>По сей день, данное мероприятие не утратил свою актуальность, а лишь набрало обороты.</w:t>
      </w:r>
    </w:p>
    <w:p w:rsidR="00B3525B" w:rsidRPr="00B3525B" w:rsidRDefault="00B3525B" w:rsidP="00B3525B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4"/>
          <w:szCs w:val="24"/>
          <w:shd w:val="clear" w:color="auto" w:fill="FCFCFC"/>
        </w:rPr>
      </w:pPr>
      <w:r w:rsidRPr="00B3525B">
        <w:rPr>
          <w:b w:val="0"/>
          <w:color w:val="000000" w:themeColor="text1"/>
          <w:sz w:val="24"/>
          <w:szCs w:val="24"/>
          <w:shd w:val="clear" w:color="auto" w:fill="FCFCFC"/>
        </w:rPr>
        <w:t xml:space="preserve">Дисциплины, входящие в комплекс ГТО, требуют  отличного развития </w:t>
      </w:r>
      <w:proofErr w:type="gramStart"/>
      <w:r w:rsidRPr="00B3525B">
        <w:rPr>
          <w:b w:val="0"/>
          <w:color w:val="000000" w:themeColor="text1"/>
          <w:sz w:val="24"/>
          <w:szCs w:val="24"/>
          <w:shd w:val="clear" w:color="auto" w:fill="FCFCFC"/>
        </w:rPr>
        <w:t>таких</w:t>
      </w:r>
      <w:proofErr w:type="gramEnd"/>
      <w:r w:rsidRPr="00B3525B">
        <w:rPr>
          <w:b w:val="0"/>
          <w:color w:val="000000" w:themeColor="text1"/>
          <w:sz w:val="24"/>
          <w:szCs w:val="24"/>
          <w:shd w:val="clear" w:color="auto" w:fill="FCFCFC"/>
        </w:rPr>
        <w:t xml:space="preserve"> физических качеств, как выносливость, сила, меткость, ловкость, гибкость, быстрота.</w:t>
      </w:r>
    </w:p>
    <w:p w:rsidR="00B3525B" w:rsidRPr="00B3525B" w:rsidRDefault="00B3525B" w:rsidP="00B3525B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B3525B">
        <w:rPr>
          <w:b w:val="0"/>
          <w:color w:val="000000" w:themeColor="text1"/>
          <w:sz w:val="24"/>
          <w:szCs w:val="24"/>
          <w:shd w:val="clear" w:color="auto" w:fill="FFFFFF"/>
        </w:rPr>
        <w:t xml:space="preserve">Да и сами испытания  комплекса ГТО, весьма разнообразны. Участники проявляю себя в плавании, беге на лыжах, челночном беге, беге на короткие и длинные дистанции, прыжках в длину с места, подтягивании на низкой (из виса лежа) и высокой (из виса) перекладинах, метании спортивного снаряда, наклонах вперёд из </w:t>
      </w:r>
      <w:proofErr w:type="gramStart"/>
      <w:r w:rsidRPr="00B3525B">
        <w:rPr>
          <w:b w:val="0"/>
          <w:color w:val="000000" w:themeColor="text1"/>
          <w:sz w:val="24"/>
          <w:szCs w:val="24"/>
          <w:shd w:val="clear" w:color="auto" w:fill="FFFFFF"/>
        </w:rPr>
        <w:t>положения</w:t>
      </w:r>
      <w:proofErr w:type="gramEnd"/>
      <w:r w:rsidRPr="00B3525B">
        <w:rPr>
          <w:b w:val="0"/>
          <w:color w:val="000000" w:themeColor="text1"/>
          <w:sz w:val="24"/>
          <w:szCs w:val="24"/>
          <w:shd w:val="clear" w:color="auto" w:fill="FFFFFF"/>
        </w:rPr>
        <w:t xml:space="preserve"> стоя на полу или гимнастической скамье, и многом другом. </w:t>
      </w:r>
    </w:p>
    <w:p w:rsidR="00B3525B" w:rsidRPr="00B3525B" w:rsidRDefault="00B3525B" w:rsidP="00B3525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25B">
        <w:rPr>
          <w:rFonts w:ascii="Times New Roman" w:hAnsi="Times New Roman" w:cs="Times New Roman"/>
          <w:color w:val="000000" w:themeColor="text1"/>
          <w:sz w:val="24"/>
          <w:szCs w:val="24"/>
        </w:rPr>
        <w:t>При подготовке к сдаче нормативов ГТО у школьников формируются личностные качества: коммуникабельность, воля, чувство ответственности за свои действия перед собой. Стремление получить знак отличия приучает учащихся совершенствовать свои возможности, преодолевать трудности.</w:t>
      </w:r>
    </w:p>
    <w:p w:rsidR="00B3525B" w:rsidRPr="00B3525B" w:rsidRDefault="00B3525B" w:rsidP="00B3525B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25B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приобретаемые на уроке физической культуры знания, умения и навыки будут закрепляться на занятиях внеурочной деятельности «</w:t>
      </w:r>
      <w:proofErr w:type="gramStart"/>
      <w:r w:rsidRPr="00B3525B">
        <w:rPr>
          <w:rFonts w:ascii="Times New Roman" w:hAnsi="Times New Roman" w:cs="Times New Roman"/>
          <w:color w:val="000000" w:themeColor="text1"/>
          <w:sz w:val="24"/>
          <w:szCs w:val="24"/>
        </w:rPr>
        <w:t>Игровое</w:t>
      </w:r>
      <w:proofErr w:type="gramEnd"/>
      <w:r w:rsidRPr="00B35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ГТО». Такая взаимосвязь урочной и внеурочной деятельности в спортивно-оздоровительном направлении способствует усилению оздоровительного эффекта, что является неотъемлемой частью образовательного процесса согласно ФГОС НОО. </w:t>
      </w:r>
    </w:p>
    <w:p w:rsidR="00B3525B" w:rsidRPr="00B3525B" w:rsidRDefault="00B3525B" w:rsidP="00B352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B3525B">
        <w:rPr>
          <w:color w:val="000000" w:themeColor="text1"/>
          <w:shd w:val="clear" w:color="auto" w:fill="FFFFFF"/>
        </w:rPr>
        <w:t>Занятия внеурочной деятельности</w:t>
      </w:r>
      <w:r w:rsidRPr="00B3525B">
        <w:rPr>
          <w:b/>
          <w:color w:val="000000" w:themeColor="text1"/>
          <w:shd w:val="clear" w:color="auto" w:fill="FFFFFF"/>
        </w:rPr>
        <w:t xml:space="preserve"> «</w:t>
      </w:r>
      <w:r w:rsidRPr="00B3525B">
        <w:rPr>
          <w:color w:val="000000" w:themeColor="text1"/>
          <w:shd w:val="clear" w:color="auto" w:fill="FFFFFF"/>
        </w:rPr>
        <w:t xml:space="preserve">Игровое ГТО» </w:t>
      </w:r>
      <w:r w:rsidRPr="00B3525B">
        <w:rPr>
          <w:color w:val="000000" w:themeColor="text1"/>
        </w:rPr>
        <w:t>способствуют появлению положительных эмоций, укрепляют здоровье и вселяют веру в свои возможности. Это особенно актуально сегодня, когда учащиеся проводят свободное время в социальных сетях; большие учебные нагрузки и объём домашнего задания, а вследствие этого понижена двигательная активность, развивается гиподинамия. Данную проблему призвана решить программа внеурочной деятельности, направленная на удовлетворение потребностей в движении, оздоровлении и поддержании функциональности организма.</w:t>
      </w:r>
    </w:p>
    <w:p w:rsidR="00B3525B" w:rsidRPr="00B3525B" w:rsidRDefault="00B3525B" w:rsidP="00B3525B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занятиях внеурочной деятельности «Игровое ГТО» реализуются </w:t>
      </w:r>
      <w:proofErr w:type="spellStart"/>
      <w:r w:rsidRPr="00B352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межпредметные</w:t>
      </w:r>
      <w:proofErr w:type="spellEnd"/>
      <w:r w:rsidRPr="00B35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352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связи </w:t>
      </w:r>
      <w:r w:rsidRPr="00B35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предметами «Физическая культура», «Биология» (анатомия человека), «Информатика» (показ обучающих видеозаписей, фотографий, презентаций). </w:t>
      </w:r>
    </w:p>
    <w:p w:rsidR="00B3525B" w:rsidRPr="00B3525B" w:rsidRDefault="00B3525B" w:rsidP="00B3525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c12"/>
          <w:color w:val="000000" w:themeColor="text1"/>
        </w:rPr>
      </w:pPr>
      <w:r w:rsidRPr="00B3525B">
        <w:rPr>
          <w:rStyle w:val="c12"/>
          <w:color w:val="000000" w:themeColor="text1"/>
        </w:rPr>
        <w:lastRenderedPageBreak/>
        <w:t>Программа является модифицированной, предназначенной для внеурочной формы дополнительных занятий по физическому воспитанию общеобразовательных учреждений.</w:t>
      </w:r>
    </w:p>
    <w:p w:rsidR="000E6BC7" w:rsidRPr="00B3525B" w:rsidRDefault="000E6BC7" w:rsidP="00B3525B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sectPr w:rsidR="000E6BC7" w:rsidRPr="00B3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6FB"/>
    <w:multiLevelType w:val="hybridMultilevel"/>
    <w:tmpl w:val="3A8A271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1B"/>
    <w:rsid w:val="000E6BC7"/>
    <w:rsid w:val="00450315"/>
    <w:rsid w:val="009C051B"/>
    <w:rsid w:val="00B3525B"/>
    <w:rsid w:val="00D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3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52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35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3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52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35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2747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2020-01-25T10:42:00Z</dcterms:created>
  <dcterms:modified xsi:type="dcterms:W3CDTF">2020-01-25T10:49:00Z</dcterms:modified>
</cp:coreProperties>
</file>