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C" w:rsidRPr="00DC18E1" w:rsidRDefault="00F9524C" w:rsidP="00F9524C">
      <w:pPr>
        <w:jc w:val="center"/>
        <w:rPr>
          <w:b/>
          <w:sz w:val="28"/>
          <w:szCs w:val="28"/>
        </w:rPr>
      </w:pPr>
      <w:r w:rsidRPr="00DC18E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9524C" w:rsidRPr="00DC18E1" w:rsidRDefault="00F9524C" w:rsidP="00F9524C">
      <w:pPr>
        <w:jc w:val="center"/>
        <w:rPr>
          <w:b/>
          <w:sz w:val="28"/>
          <w:szCs w:val="28"/>
        </w:rPr>
      </w:pPr>
      <w:r w:rsidRPr="00DC18E1">
        <w:rPr>
          <w:b/>
          <w:sz w:val="28"/>
          <w:szCs w:val="28"/>
        </w:rPr>
        <w:t xml:space="preserve"> «</w:t>
      </w:r>
      <w:proofErr w:type="spellStart"/>
      <w:r w:rsidRPr="00DC18E1">
        <w:rPr>
          <w:b/>
          <w:sz w:val="28"/>
          <w:szCs w:val="28"/>
        </w:rPr>
        <w:t>Верхнесеребрянская</w:t>
      </w:r>
      <w:proofErr w:type="spellEnd"/>
      <w:r w:rsidRPr="00DC18E1">
        <w:rPr>
          <w:b/>
          <w:sz w:val="28"/>
          <w:szCs w:val="28"/>
        </w:rPr>
        <w:t xml:space="preserve"> средняя общеобразовательная школа </w:t>
      </w:r>
    </w:p>
    <w:p w:rsidR="00F9524C" w:rsidRPr="00DC18E1" w:rsidRDefault="00F9524C" w:rsidP="00F9524C">
      <w:pPr>
        <w:jc w:val="center"/>
        <w:rPr>
          <w:b/>
          <w:sz w:val="28"/>
          <w:szCs w:val="28"/>
        </w:rPr>
      </w:pPr>
      <w:proofErr w:type="spellStart"/>
      <w:r w:rsidRPr="00DC18E1">
        <w:rPr>
          <w:b/>
          <w:sz w:val="28"/>
          <w:szCs w:val="28"/>
        </w:rPr>
        <w:t>Ровеньского</w:t>
      </w:r>
      <w:proofErr w:type="spellEnd"/>
      <w:r w:rsidRPr="00DC18E1">
        <w:rPr>
          <w:b/>
          <w:sz w:val="28"/>
          <w:szCs w:val="28"/>
        </w:rPr>
        <w:t xml:space="preserve"> района Белгородской области»</w:t>
      </w:r>
    </w:p>
    <w:p w:rsidR="00F9524C" w:rsidRPr="00DC18E1" w:rsidRDefault="00F9524C" w:rsidP="00F9524C">
      <w:pPr>
        <w:jc w:val="center"/>
        <w:rPr>
          <w:b/>
          <w:sz w:val="28"/>
          <w:szCs w:val="28"/>
        </w:rPr>
      </w:pPr>
    </w:p>
    <w:tbl>
      <w:tblPr>
        <w:tblW w:w="9289" w:type="dxa"/>
        <w:tblLayout w:type="fixed"/>
        <w:tblLook w:val="0600" w:firstRow="0" w:lastRow="0" w:firstColumn="0" w:lastColumn="0" w:noHBand="1" w:noVBand="1"/>
      </w:tblPr>
      <w:tblGrid>
        <w:gridCol w:w="4895"/>
        <w:gridCol w:w="4394"/>
      </w:tblGrid>
      <w:tr w:rsidR="00F9524C" w:rsidRPr="00DC18E1" w:rsidTr="00896380">
        <w:tc>
          <w:tcPr>
            <w:tcW w:w="48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 xml:space="preserve">СОГЛАСОВАНО </w:t>
            </w:r>
            <w:r w:rsidRPr="00DC18E1">
              <w:rPr>
                <w:sz w:val="28"/>
                <w:szCs w:val="28"/>
              </w:rPr>
              <w:br/>
              <w:t>педагогическим советом МБОУ</w:t>
            </w:r>
          </w:p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>«</w:t>
            </w:r>
            <w:proofErr w:type="spellStart"/>
            <w:r w:rsidRPr="00DC18E1">
              <w:rPr>
                <w:sz w:val="28"/>
                <w:szCs w:val="28"/>
              </w:rPr>
              <w:t>Верхнесеребрянская</w:t>
            </w:r>
            <w:proofErr w:type="spellEnd"/>
            <w:r w:rsidRPr="00DC18E1">
              <w:rPr>
                <w:sz w:val="28"/>
                <w:szCs w:val="28"/>
              </w:rPr>
              <w:t xml:space="preserve"> средняя</w:t>
            </w:r>
          </w:p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 xml:space="preserve">общеобразовательная школа» </w:t>
            </w:r>
            <w:bookmarkStart w:id="0" w:name="_GoBack"/>
            <w:bookmarkEnd w:id="0"/>
          </w:p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>протокол от 30.08.2024г. №1</w:t>
            </w:r>
          </w:p>
        </w:tc>
        <w:tc>
          <w:tcPr>
            <w:tcW w:w="43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 xml:space="preserve">УТВЕРЖДЕНО </w:t>
            </w:r>
            <w:r w:rsidRPr="00DC18E1">
              <w:rPr>
                <w:sz w:val="28"/>
                <w:szCs w:val="28"/>
              </w:rPr>
              <w:br/>
              <w:t>приказом МБОУ «</w:t>
            </w:r>
            <w:proofErr w:type="spellStart"/>
            <w:r w:rsidRPr="00DC18E1">
              <w:rPr>
                <w:sz w:val="28"/>
                <w:szCs w:val="28"/>
              </w:rPr>
              <w:t>Верхнесеребрянская</w:t>
            </w:r>
            <w:proofErr w:type="spellEnd"/>
            <w:r w:rsidRPr="00DC18E1">
              <w:rPr>
                <w:sz w:val="28"/>
                <w:szCs w:val="28"/>
              </w:rPr>
              <w:t xml:space="preserve"> средняя общеобразовательная школа»</w:t>
            </w:r>
          </w:p>
          <w:p w:rsidR="00F9524C" w:rsidRPr="00DC18E1" w:rsidRDefault="00F9524C" w:rsidP="00896380">
            <w:pPr>
              <w:rPr>
                <w:sz w:val="28"/>
                <w:szCs w:val="28"/>
              </w:rPr>
            </w:pPr>
            <w:r w:rsidRPr="00DC18E1">
              <w:rPr>
                <w:sz w:val="28"/>
                <w:szCs w:val="28"/>
              </w:rPr>
              <w:t>от 31.08.2024г. №294-ОД</w:t>
            </w:r>
          </w:p>
        </w:tc>
      </w:tr>
    </w:tbl>
    <w:p w:rsidR="00F9524C" w:rsidRDefault="00F9524C" w:rsidP="00F9524C">
      <w:pPr>
        <w:jc w:val="center"/>
        <w:rPr>
          <w:b/>
          <w:sz w:val="28"/>
          <w:szCs w:val="28"/>
        </w:rPr>
      </w:pPr>
    </w:p>
    <w:p w:rsidR="00F9524C" w:rsidRDefault="00F9524C" w:rsidP="00F9524C">
      <w:pPr>
        <w:jc w:val="center"/>
        <w:rPr>
          <w:b/>
          <w:sz w:val="28"/>
          <w:szCs w:val="28"/>
        </w:rPr>
      </w:pPr>
      <w:r w:rsidRPr="00062761">
        <w:rPr>
          <w:b/>
          <w:sz w:val="28"/>
          <w:szCs w:val="28"/>
        </w:rPr>
        <w:t xml:space="preserve">Положение о </w:t>
      </w:r>
      <w:r>
        <w:rPr>
          <w:b/>
          <w:sz w:val="28"/>
          <w:szCs w:val="28"/>
        </w:rPr>
        <w:t>реализации</w:t>
      </w:r>
      <w:r w:rsidRPr="00062761">
        <w:rPr>
          <w:b/>
          <w:sz w:val="28"/>
          <w:szCs w:val="28"/>
        </w:rPr>
        <w:t xml:space="preserve"> наставничества </w:t>
      </w:r>
    </w:p>
    <w:p w:rsidR="00F9524C" w:rsidRPr="00062761" w:rsidRDefault="00F9524C" w:rsidP="00F9524C">
      <w:pPr>
        <w:jc w:val="center"/>
        <w:rPr>
          <w:b/>
        </w:rPr>
      </w:pPr>
      <w:r w:rsidRPr="0006276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муниципальном бюджетном общеобразовательном учреждении «</w:t>
      </w:r>
      <w:proofErr w:type="spellStart"/>
      <w:r>
        <w:rPr>
          <w:b/>
          <w:sz w:val="28"/>
          <w:szCs w:val="28"/>
        </w:rPr>
        <w:t>Верхнесеребрянская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F9524C" w:rsidRPr="005C448B" w:rsidRDefault="00F9524C" w:rsidP="00F9524C">
      <w:pPr>
        <w:jc w:val="both"/>
        <w:rPr>
          <w:sz w:val="28"/>
          <w:szCs w:val="28"/>
        </w:rPr>
      </w:pPr>
    </w:p>
    <w:p w:rsidR="00F9524C" w:rsidRPr="00FD4D90" w:rsidRDefault="00F9524C" w:rsidP="00F9524C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bookmark6"/>
      <w:r w:rsidRPr="00FD4D90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 xml:space="preserve">1.1. Настоящее Положение о реализации наставничества в </w:t>
      </w:r>
      <w:r w:rsidRPr="00FD4D90">
        <w:rPr>
          <w:sz w:val="28"/>
          <w:szCs w:val="28"/>
        </w:rPr>
        <w:t>МБОУ «</w:t>
      </w:r>
      <w:proofErr w:type="spellStart"/>
      <w:r w:rsidRPr="00FD4D90">
        <w:rPr>
          <w:sz w:val="28"/>
          <w:szCs w:val="28"/>
        </w:rPr>
        <w:t>Верхнесеребрянская</w:t>
      </w:r>
      <w:proofErr w:type="spellEnd"/>
      <w:r w:rsidRPr="00FD4D90">
        <w:rPr>
          <w:sz w:val="28"/>
          <w:szCs w:val="28"/>
        </w:rPr>
        <w:t xml:space="preserve"> средняя общеобразовательная школа»</w:t>
      </w:r>
      <w:r w:rsidRPr="00FD4D90">
        <w:rPr>
          <w:sz w:val="28"/>
          <w:szCs w:val="28"/>
        </w:rPr>
        <w:t xml:space="preserve"> (далее - Положение) регламентирует деятельность по организации наставничества, определяет направления работы, права, обязанность и ответственность педагогического работника, осуществляющего функции наставника, критерии оценки качества исполнения данных функций, а также права и обязанности педагогического работника, нуждающегося в сопровождении наставника.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1.2. Наставничество – форма обеспечения профессионального становления,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1.3. Наставник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а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1.4. Наставляемый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 xml:space="preserve">Наставляемый педагог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</w:t>
      </w:r>
      <w:r w:rsidRPr="00FD4D90">
        <w:rPr>
          <w:sz w:val="28"/>
          <w:szCs w:val="28"/>
        </w:rPr>
        <w:lastRenderedPageBreak/>
        <w:t>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 и другие).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1.5. Молодой педагог - специалист, получивший высшее или среднее профессиональное образование, трудоустроившийся в образовательное учреждение в течение года после окончания учебного заведения, имеющий возраст до 35 лет и трудовой стаж по профилю педагогической деятельности не более пяти лет.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1.6. Педагог, имеющий длительный перерыв в работе: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специалист, получивший высшее или среднее профессиональное образование, но по каким-либо причинам не приступивший к педагогической деятельности в образовательном учреждении в течение года после окончания учебного заведения;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- педагогический работник, не осуществлявший педагогическую деятельность более одного года по какой-либо причине (длительный отпуск сроком до одного года, отпуск по беременности и родам, отпуск по уходу за ребенком, болезнь, иное).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1.7. Педагог, нуждающийся в наставничестве - педагогический работник образовательного учреждения, испытывающий потребность в повышении своей профессиональной компетентности, профессиональной адаптации, либо имеющий низкие результаты своей деятельности по одному или нескольким направлениям и занимающий в образовательном учреждении должность в соответствии с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 августа 2013 года № 678.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</w:p>
    <w:p w:rsidR="00F9524C" w:rsidRPr="00FD4D90" w:rsidRDefault="00F9524C" w:rsidP="00F9524C">
      <w:pPr>
        <w:jc w:val="center"/>
        <w:rPr>
          <w:b/>
          <w:sz w:val="28"/>
          <w:szCs w:val="28"/>
        </w:rPr>
      </w:pPr>
      <w:r w:rsidRPr="00FD4D90">
        <w:rPr>
          <w:b/>
          <w:sz w:val="28"/>
          <w:szCs w:val="28"/>
        </w:rPr>
        <w:t xml:space="preserve">2. </w:t>
      </w:r>
      <w:bookmarkStart w:id="2" w:name="bookmark7"/>
      <w:r w:rsidRPr="00FD4D90">
        <w:rPr>
          <w:b/>
          <w:sz w:val="28"/>
          <w:szCs w:val="28"/>
        </w:rPr>
        <w:t>Цель и задачи наставничества</w:t>
      </w:r>
      <w:bookmarkEnd w:id="2"/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2.1. Цель наставничества педагогических работников – реализация комплекса мер по созданию эффективной среды наставничества в МБОУ «</w:t>
      </w:r>
      <w:proofErr w:type="spellStart"/>
      <w:r w:rsidRPr="00FD4D90">
        <w:rPr>
          <w:sz w:val="28"/>
          <w:szCs w:val="28"/>
        </w:rPr>
        <w:t>Верхнесеребрянская</w:t>
      </w:r>
      <w:proofErr w:type="spellEnd"/>
      <w:r w:rsidRPr="00FD4D90">
        <w:rPr>
          <w:sz w:val="28"/>
          <w:szCs w:val="28"/>
        </w:rPr>
        <w:t xml:space="preserve"> средняя общеобразовательная школа»</w:t>
      </w:r>
      <w:r w:rsidRPr="00FD4D90">
        <w:rPr>
          <w:sz w:val="28"/>
          <w:szCs w:val="28"/>
        </w:rPr>
        <w:t>,</w:t>
      </w:r>
      <w:r w:rsidRPr="00FD4D90">
        <w:rPr>
          <w:sz w:val="28"/>
          <w:szCs w:val="28"/>
        </w:rPr>
        <w:t xml:space="preserve">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9524C" w:rsidRPr="00FD4D90" w:rsidRDefault="00F9524C" w:rsidP="00F9524C">
      <w:pPr>
        <w:ind w:firstLine="709"/>
        <w:rPr>
          <w:sz w:val="28"/>
          <w:szCs w:val="28"/>
        </w:rPr>
      </w:pPr>
      <w:r w:rsidRPr="00FD4D90">
        <w:rPr>
          <w:sz w:val="28"/>
          <w:szCs w:val="28"/>
        </w:rPr>
        <w:t>2.2. Задачи наставничества педагогических работников: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содействовать созданию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образовательного учреждения, муниципальной системы </w:t>
      </w:r>
      <w:r w:rsidRPr="00FD4D90">
        <w:rPr>
          <w:sz w:val="28"/>
          <w:szCs w:val="28"/>
        </w:rPr>
        <w:lastRenderedPageBreak/>
        <w:t>методического сопровождения педагогических работников и управленческих кадров;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муниципальном уровнях;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информационно-коммуникационных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конкретного образовательного учреждения,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2.3. В МБОУ «</w:t>
      </w:r>
      <w:proofErr w:type="spellStart"/>
      <w:r w:rsidRPr="00FD4D90">
        <w:rPr>
          <w:sz w:val="28"/>
          <w:szCs w:val="28"/>
        </w:rPr>
        <w:t>Верхнесеребрянская</w:t>
      </w:r>
      <w:proofErr w:type="spellEnd"/>
      <w:r w:rsidRPr="00FD4D90">
        <w:rPr>
          <w:sz w:val="28"/>
          <w:szCs w:val="28"/>
        </w:rPr>
        <w:t xml:space="preserve"> средняя общеобразовательная школа» </w:t>
      </w:r>
      <w:r w:rsidRPr="00FD4D90">
        <w:rPr>
          <w:sz w:val="28"/>
          <w:szCs w:val="28"/>
        </w:rPr>
        <w:t>могут применяться</w:t>
      </w:r>
      <w:r w:rsidRPr="00FD4D90">
        <w:rPr>
          <w:sz w:val="28"/>
          <w:szCs w:val="28"/>
        </w:rPr>
        <w:t xml:space="preserve"> разнообразные формы наставничества («педагог – педагог», «руководитель образовательного учреждения – педагог», «работодатель – студент», «педагог – молодой педагог образовательного учреждения»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комплексе, в зависимости от запланированных эффектов.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lastRenderedPageBreak/>
        <w:t>Виртуальное (дистанционное) наставничество</w:t>
      </w:r>
      <w:r w:rsidRPr="00FD4D90">
        <w:rPr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как: видеоконференции, платформы для дистанционного обучения, социальные сети и онлайн-сообщества, тематические интернет-порталы и др. -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Наставничество в группе</w:t>
      </w:r>
      <w:r w:rsidRPr="00FD4D90">
        <w:rPr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Краткосрочное или целеполагающее наставничество</w:t>
      </w:r>
      <w:r w:rsidRPr="00FD4D90">
        <w:rPr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Реверсивное наставничество</w:t>
      </w:r>
      <w:r w:rsidRPr="00FD4D90">
        <w:rPr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Ситуационное наставничество</w:t>
      </w:r>
      <w:r w:rsidRPr="00FD4D90">
        <w:rPr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Скоростное наставничество</w:t>
      </w:r>
      <w:r w:rsidRPr="00FD4D90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интересами, или обмена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i/>
          <w:sz w:val="28"/>
          <w:szCs w:val="28"/>
        </w:rPr>
        <w:t>Традиционная форма наставничества («один-на-один»)</w:t>
      </w:r>
      <w:r w:rsidRPr="00FD4D90">
        <w:rPr>
          <w:sz w:val="28"/>
          <w:szCs w:val="28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Форма наставничества «</w:t>
      </w:r>
      <w:r w:rsidRPr="00FD4D90">
        <w:rPr>
          <w:i/>
          <w:sz w:val="28"/>
          <w:szCs w:val="28"/>
        </w:rPr>
        <w:t>учитель – учитель</w:t>
      </w:r>
      <w:r w:rsidRPr="00FD4D90">
        <w:rPr>
          <w:sz w:val="28"/>
          <w:szCs w:val="28"/>
        </w:rPr>
        <w:t>» – способ реализации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lastRenderedPageBreak/>
        <w:t>Форма наставничества «</w:t>
      </w:r>
      <w:r w:rsidRPr="00FD4D90">
        <w:rPr>
          <w:i/>
          <w:sz w:val="28"/>
          <w:szCs w:val="28"/>
        </w:rPr>
        <w:t>руководитель образовательного учреждения – учитель</w:t>
      </w:r>
      <w:r w:rsidRPr="00FD4D90">
        <w:rPr>
          <w:sz w:val="28"/>
          <w:szCs w:val="28"/>
        </w:rPr>
        <w:t>» способ реализации наставничества через организацию взаимодействия наставнической пары «руководитель образовательного учреждения – учитель», нацеленную на совершенствование образовательного процесса и достижение желаемых результатов руководителем образовательного учреждения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</w:p>
    <w:p w:rsidR="00F9524C" w:rsidRPr="00FD4D90" w:rsidRDefault="00F9524C" w:rsidP="00F9524C">
      <w:pPr>
        <w:pStyle w:val="10"/>
        <w:shd w:val="clear" w:color="auto" w:fill="auto"/>
        <w:spacing w:after="0" w:line="240" w:lineRule="auto"/>
        <w:ind w:right="54" w:firstLine="0"/>
        <w:rPr>
          <w:rFonts w:ascii="Times New Roman" w:hAnsi="Times New Roman" w:cs="Times New Roman"/>
          <w:b w:val="0"/>
          <w:sz w:val="28"/>
          <w:szCs w:val="28"/>
        </w:rPr>
      </w:pPr>
      <w:r w:rsidRPr="00FD4D90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bookmark8"/>
      <w:r w:rsidRPr="00FD4D90">
        <w:rPr>
          <w:rFonts w:ascii="Times New Roman" w:hAnsi="Times New Roman" w:cs="Times New Roman"/>
          <w:sz w:val="28"/>
          <w:szCs w:val="28"/>
        </w:rPr>
        <w:t xml:space="preserve">Организация наставничества в </w:t>
      </w:r>
      <w:bookmarkEnd w:id="3"/>
      <w:r w:rsidRPr="00FD4D9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D4D90">
        <w:rPr>
          <w:rFonts w:ascii="Times New Roman" w:hAnsi="Times New Roman" w:cs="Times New Roman"/>
          <w:sz w:val="28"/>
          <w:szCs w:val="28"/>
        </w:rPr>
        <w:t>Верхнесеребрянская</w:t>
      </w:r>
      <w:proofErr w:type="spellEnd"/>
      <w:r w:rsidRPr="00FD4D9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 xml:space="preserve">3.1. Наставничество на </w:t>
      </w:r>
      <w:r w:rsidRPr="00FD4D90">
        <w:rPr>
          <w:sz w:val="28"/>
          <w:szCs w:val="28"/>
        </w:rPr>
        <w:t>школьном</w:t>
      </w:r>
      <w:r w:rsidRPr="00FD4D90">
        <w:rPr>
          <w:sz w:val="28"/>
          <w:szCs w:val="28"/>
        </w:rPr>
        <w:t xml:space="preserve"> уровне предусматривает систематическую индивидуальную работу наставника по развитию у педагогов, нуждающихся в наставничестве, необходимых профессиональных компетенций, осуществление всех видов педагогической деятельности.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3.2. Наставником может быть специалист, соответствующий следующим требованиям: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3.2.1. Квалификационные требования: наличие установленной действующей высшей или первой квалификационной категории по должности.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3.2.2. Соблюдение требований к стажу работы: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 xml:space="preserve">- при наличии высшего образования уровня </w:t>
      </w:r>
      <w:proofErr w:type="spellStart"/>
      <w:r w:rsidRPr="00FD4D90">
        <w:rPr>
          <w:sz w:val="28"/>
          <w:szCs w:val="28"/>
        </w:rPr>
        <w:t>бакалавриата</w:t>
      </w:r>
      <w:proofErr w:type="spellEnd"/>
      <w:r w:rsidRPr="00FD4D90">
        <w:rPr>
          <w:sz w:val="28"/>
          <w:szCs w:val="28"/>
        </w:rPr>
        <w:t>, стаж педагогической работы не менее семи лет;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 xml:space="preserve">- при наличии высшего образования уровня </w:t>
      </w:r>
      <w:proofErr w:type="spellStart"/>
      <w:r w:rsidRPr="00FD4D90">
        <w:rPr>
          <w:rFonts w:ascii="Times New Roman" w:hAnsi="Times New Roman" w:cs="Times New Roman"/>
        </w:rPr>
        <w:t>специалитета</w:t>
      </w:r>
      <w:proofErr w:type="spellEnd"/>
      <w:r w:rsidRPr="00FD4D90">
        <w:rPr>
          <w:rFonts w:ascii="Times New Roman" w:hAnsi="Times New Roman" w:cs="Times New Roman"/>
        </w:rPr>
        <w:t>, магистратуры, стаж педагогической работы не менее пяти лет.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3.3. Специалисты, соответствующие требованиям, установленным в пунктах 3.2.1., 3.2.2. данного Положения, являются претендентами на осуществление функций наставника.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3.4. Назначение наставника производится с его согласия приказом МБОУ «</w:t>
      </w:r>
      <w:proofErr w:type="spellStart"/>
      <w:r w:rsidRPr="00FD4D90">
        <w:rPr>
          <w:sz w:val="28"/>
          <w:szCs w:val="28"/>
        </w:rPr>
        <w:t>Верхнесеребрянская</w:t>
      </w:r>
      <w:proofErr w:type="spellEnd"/>
      <w:r w:rsidRPr="00FD4D90">
        <w:rPr>
          <w:sz w:val="28"/>
          <w:szCs w:val="28"/>
        </w:rPr>
        <w:t xml:space="preserve"> средняя общеобразовательная школа» не позднее месяца с момента возникновения потребности у педагогических работников в сопровождении наставника.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3.</w:t>
      </w:r>
      <w:r w:rsidRPr="00FD4D90">
        <w:rPr>
          <w:rFonts w:ascii="Times New Roman" w:hAnsi="Times New Roman" w:cs="Times New Roman"/>
        </w:rPr>
        <w:t>5</w:t>
      </w:r>
      <w:r w:rsidRPr="00FD4D90">
        <w:rPr>
          <w:rFonts w:ascii="Times New Roman" w:hAnsi="Times New Roman" w:cs="Times New Roman"/>
        </w:rPr>
        <w:t>. МБОУ «</w:t>
      </w:r>
      <w:proofErr w:type="spellStart"/>
      <w:r w:rsidRPr="00FD4D90">
        <w:rPr>
          <w:rFonts w:ascii="Times New Roman" w:hAnsi="Times New Roman" w:cs="Times New Roman"/>
        </w:rPr>
        <w:t>Верхнесеребрянская</w:t>
      </w:r>
      <w:proofErr w:type="spellEnd"/>
      <w:r w:rsidRPr="00FD4D90">
        <w:rPr>
          <w:rFonts w:ascii="Times New Roman" w:hAnsi="Times New Roman" w:cs="Times New Roman"/>
        </w:rPr>
        <w:t xml:space="preserve"> средняя общеобразовательная школа»: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1) создает необходимые условия для совместной работы наставника и педагога, нуждающегося в наставничестве (согласование необходимой документации по осуществлению деятельности по наставничеству; согласование расписания посещения занятий с последующим анализом результатов, графика посещения педагога, нуждающегося в наставничестве; посещение отдельных мероприятий, организованных наставником, иное);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2) осуществляет контроль над деятельностью наставника (наличие у наставника необходимой документации; своевременность и качество предоставления наставником отчетной документации; учет мнения педагога, нуждающегося в наставничестве, о качестве деятельности наставника; контроль над реализацией наставником запланированных мероприятий, иное);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lastRenderedPageBreak/>
        <w:t xml:space="preserve">3) представляет итоги деятельности наставника на заседании </w:t>
      </w:r>
      <w:r w:rsidRPr="00FD4D90">
        <w:rPr>
          <w:sz w:val="28"/>
          <w:szCs w:val="28"/>
        </w:rPr>
        <w:t>школьного</w:t>
      </w:r>
      <w:r w:rsidRPr="00FD4D90">
        <w:rPr>
          <w:sz w:val="28"/>
          <w:szCs w:val="28"/>
        </w:rPr>
        <w:t xml:space="preserve"> методического объединения </w:t>
      </w:r>
      <w:r w:rsidRPr="00FD4D90">
        <w:rPr>
          <w:sz w:val="28"/>
          <w:szCs w:val="28"/>
        </w:rPr>
        <w:t>образовательного учреждения</w:t>
      </w:r>
      <w:r w:rsidRPr="00FD4D90">
        <w:rPr>
          <w:sz w:val="28"/>
          <w:szCs w:val="28"/>
        </w:rPr>
        <w:t>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4) дает наставнику рекомендации, принимает решение о его нематериальном поощрении (награждение грамотами, информирование общественности о достижениях наставника, иное) по итогам контроля над деятельностью наставника и качеством его труда;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5) распространяет положительный опыт наставничества;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6) своевременно и качественно предоставляет специалисту МКУ «Центр сопровождения развития образования», курирующему организацию наставничества в муниципалитете, отчеты о выполнении мероприятий, предусмотренных персонализированной программой наставничества.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</w:t>
      </w:r>
      <w:r w:rsidR="00FD4D90" w:rsidRPr="00FD4D90">
        <w:rPr>
          <w:sz w:val="28"/>
          <w:szCs w:val="28"/>
        </w:rPr>
        <w:t>6</w:t>
      </w:r>
      <w:r w:rsidRPr="00FD4D90">
        <w:rPr>
          <w:sz w:val="28"/>
          <w:szCs w:val="28"/>
        </w:rPr>
        <w:t>. Период осуществления деятельности по наставничеству определяется исходя из цели и задач деятельности наставника в отношении педагога, нуждающегося в наставнике, но не более чем на 1 год.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3.</w:t>
      </w:r>
      <w:r w:rsidR="00FD4D90" w:rsidRPr="00FD4D90">
        <w:rPr>
          <w:sz w:val="28"/>
          <w:szCs w:val="28"/>
        </w:rPr>
        <w:t>7</w:t>
      </w:r>
      <w:r w:rsidRPr="00FD4D90">
        <w:rPr>
          <w:sz w:val="28"/>
          <w:szCs w:val="28"/>
        </w:rPr>
        <w:t>. Потребность в наставничестве может быть выявлена: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- путем муниципального мониторинга профессиональных дефицитов педагогов образовательных учреждений;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- по результатам внутренней и внешней оценки качества образования образовательного учреждения (на основании запроса руководителя учреждения).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Потребность в наличии у педагога наставника также может носить заявительный характер.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F9524C" w:rsidRPr="00FD4D90" w:rsidRDefault="00F9524C" w:rsidP="00F9524C">
      <w:pPr>
        <w:pStyle w:val="1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4D90">
        <w:rPr>
          <w:rFonts w:ascii="Times New Roman" w:hAnsi="Times New Roman" w:cs="Times New Roman"/>
          <w:sz w:val="28"/>
          <w:szCs w:val="28"/>
        </w:rPr>
        <w:t xml:space="preserve">4. </w:t>
      </w:r>
      <w:bookmarkStart w:id="4" w:name="bookmark9"/>
      <w:r w:rsidRPr="00FD4D90">
        <w:rPr>
          <w:rFonts w:ascii="Times New Roman" w:hAnsi="Times New Roman" w:cs="Times New Roman"/>
          <w:sz w:val="28"/>
          <w:szCs w:val="28"/>
        </w:rPr>
        <w:t>Основные направления работы и планирование деятельности</w:t>
      </w:r>
      <w:bookmarkEnd w:id="4"/>
      <w:r w:rsidRPr="00FD4D90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bookmark10"/>
      <w:r w:rsidRPr="00FD4D90">
        <w:rPr>
          <w:rFonts w:ascii="Times New Roman" w:hAnsi="Times New Roman" w:cs="Times New Roman"/>
          <w:sz w:val="28"/>
          <w:szCs w:val="28"/>
        </w:rPr>
        <w:t>наставника</w:t>
      </w:r>
      <w:bookmarkEnd w:id="5"/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4.1. Основные направления деятельности наставника: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4.1.1. изучение информации о профессиональных дефицитах педагога, нуждающегося в наставничестве, с целью формирования наставником персонализированной программы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4.1.2. оказание педагогу, нуждающемуся в наставничестве, помощи в изучении нормативных правовых актов в сфере образования, требований федеральных государственных образовательных стандартов, локальных нормативных актов образовательного учреждения;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4.1.3. сопровождение деятельности педагога, нуждающегося в наставничестве, в том числе:</w:t>
      </w:r>
    </w:p>
    <w:p w:rsidR="00F9524C" w:rsidRPr="00FD4D90" w:rsidRDefault="00F9524C" w:rsidP="00F9524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FD4D90">
        <w:rPr>
          <w:rFonts w:ascii="Times New Roman" w:hAnsi="Times New Roman" w:cs="Times New Roman"/>
        </w:rPr>
        <w:t>- помощь в подготовке к учебным и иным занятиям, мероприятиям;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посещение уроков, занятий внеурочной деятельности или иных мероприятий педагога с последующим анализом;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организация консультаций для педагога, а также консультаций с необходимыми ему специалистами образовательного учреждения и (или) иных организаций;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помощь педагогу в подготовке обучающихся к государственной итоговой аттестации, конкурсам профессионального мастерства;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4.1.4. контроль над качеством осуществления педагогом, нуждающимся в наставничестве, поставленных задач;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lastRenderedPageBreak/>
        <w:t>4.1.5. оценка деятельности педагога, нуждающегося в наставничестве, предоставление необходимых рекомендаций.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4.2. Организация работы по наставничеству осуществляется в соответствии с персонализированной программы наставничества, которая согласовывается с руководителем образовательного учреждения.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4.3. К документам, регламентирующим деятельность наставника, относятся: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приказ МБОУ «</w:t>
      </w:r>
      <w:proofErr w:type="spellStart"/>
      <w:r w:rsidRPr="00FD4D90">
        <w:rPr>
          <w:sz w:val="28"/>
          <w:szCs w:val="28"/>
        </w:rPr>
        <w:t>Верхнесеребрянская</w:t>
      </w:r>
      <w:proofErr w:type="spellEnd"/>
      <w:r w:rsidRPr="00FD4D90">
        <w:rPr>
          <w:sz w:val="28"/>
          <w:szCs w:val="28"/>
        </w:rPr>
        <w:t xml:space="preserve"> средняя общеобразовательная школа» о закреплении наставника за педагогом, нуждающимся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локальный нормативный акт МБОУ «</w:t>
      </w:r>
      <w:proofErr w:type="spellStart"/>
      <w:r w:rsidRPr="00FD4D90">
        <w:rPr>
          <w:sz w:val="28"/>
          <w:szCs w:val="28"/>
        </w:rPr>
        <w:t>Верхнесеребрянская</w:t>
      </w:r>
      <w:proofErr w:type="spellEnd"/>
      <w:r w:rsidRPr="00FD4D90">
        <w:rPr>
          <w:sz w:val="28"/>
          <w:szCs w:val="28"/>
        </w:rPr>
        <w:t xml:space="preserve"> средняя общеобразовательная школа» о реализации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4.4. Наставник должен иметь в наличии персонализированную программу наставничества.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</w:p>
    <w:p w:rsidR="00F9524C" w:rsidRPr="00FD4D90" w:rsidRDefault="00F9524C" w:rsidP="00F9524C">
      <w:pPr>
        <w:jc w:val="center"/>
        <w:rPr>
          <w:b/>
          <w:sz w:val="28"/>
          <w:szCs w:val="28"/>
        </w:rPr>
      </w:pPr>
      <w:r w:rsidRPr="00FD4D90">
        <w:rPr>
          <w:b/>
          <w:sz w:val="28"/>
          <w:szCs w:val="28"/>
        </w:rPr>
        <w:t xml:space="preserve">5. </w:t>
      </w:r>
      <w:bookmarkStart w:id="6" w:name="bookmark11"/>
      <w:r w:rsidRPr="00FD4D90">
        <w:rPr>
          <w:b/>
          <w:sz w:val="28"/>
          <w:szCs w:val="28"/>
        </w:rPr>
        <w:t>Права, обязанности и ответственность наставника и педагога, нуждающегося в наставничестве</w:t>
      </w:r>
      <w:bookmarkEnd w:id="6"/>
    </w:p>
    <w:p w:rsidR="00F9524C" w:rsidRPr="00FD4D90" w:rsidRDefault="00F9524C" w:rsidP="00F9524C">
      <w:pPr>
        <w:ind w:firstLine="708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5.1. Наставник имеет право: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участвовать в обсуждении вопросов, связанных с наставничеством, деятельностью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посещать занятия и (или) мероприятия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 согласия руководителя образовательного учреждения привлекать для повышения профессионального уровня педагога, нуждающегося в наставничестве, других педагогических работников образовательного учреждения;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вносить предложения и рекомендации по совершенствованию профессиональной деятельности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принимать участие в процедуре оценки компетенций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ставить перед педагогом, нуждающимся в наставничестве, конкретные задания с определенным сроком их выполнения, выявлять и совместно устранять допущенные ошибки;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требовать от педагога, нуждающегося в наставничестве, своевременного и качественного исполнения поставленных задач;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контролировать и корректировать работу педагога, нуждающегося в наставничестве.</w:t>
      </w:r>
    </w:p>
    <w:p w:rsidR="00F9524C" w:rsidRPr="00FD4D90" w:rsidRDefault="00FD4D90" w:rsidP="00F9524C">
      <w:pPr>
        <w:ind w:firstLine="708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</w:t>
      </w:r>
      <w:r w:rsidR="00F9524C" w:rsidRPr="00FD4D90">
        <w:rPr>
          <w:sz w:val="28"/>
          <w:szCs w:val="28"/>
        </w:rPr>
        <w:t>.2. Наставник обязан: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осуществлять свою деятельность на высоком профессиональном уровне;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систематически повышать свой профессиональный уровень; соблюдать правовые, нравственные и этические нормы, следовать требованиям профессиональной этики, уважать честь и достоинство участников образовательных отношений;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lastRenderedPageBreak/>
        <w:t>- применять педагогически обоснованные формы, методы, приемы, технологии, обеспечивающие высокое качество сопровождения педагога, нуждающегося в наставничестве;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участвовать в разработке и реализации персонализированной программы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своевременно и качественно выполнять мероприятия, предусмотренные персонализированной программой наставничества, предоставлять руководителю образовательного учреждения отчеты о реализации наставничества;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способствовать развитию у педагога интереса к инновационному творчеству, внедрению современных стандартов качества образования, освоению новых технологий, форм работы;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нести ответственность за неисполнение или ненадлежащее исполнение возложенных на него обязанностей.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5.3. Ответственность наставника: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наставник несет персональную ответственность за ненадлежащее качество и несвоевременность исполнения функциональных обязанностей, возложенных на него настоящим Положением.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5.4. Педагог, нуждающийся в наставничестве, имеет право: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участвовать в разработке персонализированной программы наставничества, вносить предложения о её изменении, участвовать в обсуждении результатов реализации программы;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в индивидуальном порядке обращаться к наставнику по вопросам, связанным с профессиональной деятельностью;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выбирать формы повышения квалификации, предлагаемые образовательным учреждением;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знакомиться с документами, содержащими оценку его работы, давать пояснения;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вносить предложения по совершенствованию работы, связанной с наставничеством.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5.5. Педагог, нуждающийся в наставничестве, обязан: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знакомиться с приказом о назначении наставника в течение трех рабочих дней с момента издания приказа;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своевременно и качественно исполнять поставленные перед ним задачи;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- периодически отчитываться перед наставником о результатах своей работы в установленные сроки.</w:t>
      </w:r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</w:p>
    <w:p w:rsidR="00F9524C" w:rsidRPr="00FD4D90" w:rsidRDefault="00F9524C" w:rsidP="00F9524C">
      <w:pPr>
        <w:jc w:val="center"/>
        <w:rPr>
          <w:b/>
          <w:sz w:val="28"/>
          <w:szCs w:val="28"/>
        </w:rPr>
      </w:pPr>
      <w:bookmarkStart w:id="7" w:name="bookmark12"/>
      <w:r w:rsidRPr="00FD4D90">
        <w:rPr>
          <w:b/>
          <w:sz w:val="28"/>
          <w:szCs w:val="28"/>
        </w:rPr>
        <w:t>6. Заключительные положения</w:t>
      </w:r>
      <w:bookmarkEnd w:id="7"/>
    </w:p>
    <w:p w:rsidR="00F9524C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>6.1. Настоящее положение утверждается приказом МБОУ «</w:t>
      </w:r>
      <w:proofErr w:type="spellStart"/>
      <w:r w:rsidRPr="00FD4D90">
        <w:rPr>
          <w:sz w:val="28"/>
          <w:szCs w:val="28"/>
        </w:rPr>
        <w:t>Верхнесеребрянская</w:t>
      </w:r>
      <w:proofErr w:type="spellEnd"/>
      <w:r w:rsidRPr="00FD4D90">
        <w:rPr>
          <w:sz w:val="28"/>
          <w:szCs w:val="28"/>
        </w:rPr>
        <w:t xml:space="preserve"> средняя общеобразовательная школа» </w:t>
      </w:r>
    </w:p>
    <w:p w:rsidR="00106F11" w:rsidRPr="00FD4D90" w:rsidRDefault="00F9524C" w:rsidP="00F9524C">
      <w:pPr>
        <w:ind w:firstLine="709"/>
        <w:jc w:val="both"/>
        <w:rPr>
          <w:sz w:val="28"/>
          <w:szCs w:val="28"/>
        </w:rPr>
      </w:pPr>
      <w:r w:rsidRPr="00FD4D90">
        <w:rPr>
          <w:sz w:val="28"/>
          <w:szCs w:val="28"/>
        </w:rPr>
        <w:t xml:space="preserve">6.2. Все изменения и дополнения в положение вносятся на основании решения методического объединения </w:t>
      </w:r>
      <w:r w:rsidRPr="00FD4D90">
        <w:rPr>
          <w:sz w:val="28"/>
          <w:szCs w:val="28"/>
        </w:rPr>
        <w:t>учителей-предметников соответствующего уровня</w:t>
      </w:r>
      <w:r w:rsidRPr="00FD4D90">
        <w:rPr>
          <w:sz w:val="28"/>
          <w:szCs w:val="28"/>
        </w:rPr>
        <w:t xml:space="preserve"> и утверждаются соответствующим приказом</w:t>
      </w:r>
    </w:p>
    <w:sectPr w:rsidR="00106F11" w:rsidRPr="00FD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A4"/>
    <w:rsid w:val="00106F11"/>
    <w:rsid w:val="00F9524C"/>
    <w:rsid w:val="00FA33A4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8993"/>
  <w15:chartTrackingRefBased/>
  <w15:docId w15:val="{347AE950-BA57-48DB-BD85-F3013EEB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9524C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9524C"/>
    <w:pPr>
      <w:widowControl w:val="0"/>
      <w:shd w:val="clear" w:color="auto" w:fill="FFFFFF"/>
      <w:spacing w:after="300" w:line="324" w:lineRule="exact"/>
      <w:ind w:hanging="74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F952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24C"/>
    <w:pPr>
      <w:widowControl w:val="0"/>
      <w:shd w:val="clear" w:color="auto" w:fill="FFFFFF"/>
      <w:spacing w:before="600" w:line="328" w:lineRule="exact"/>
      <w:ind w:hanging="5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2918</Words>
  <Characters>16634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2024-09-30T19:43:00Z</dcterms:created>
  <dcterms:modified xsi:type="dcterms:W3CDTF">2024-09-30T19:59:00Z</dcterms:modified>
</cp:coreProperties>
</file>